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76E1B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 Сектор кадровой работы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76E1B">
        <w:rPr>
          <w:u w:val="single"/>
        </w:rPr>
        <w:t xml:space="preserve"> 14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 Заведующий сектором кадровой работы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 22135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76E1B" w:rsidRPr="00176E1B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76E1B" w:rsidRPr="008E5CA1" w:rsidTr="00107895">
        <w:tc>
          <w:tcPr>
            <w:tcW w:w="6204" w:type="dxa"/>
            <w:shd w:val="clear" w:color="auto" w:fill="auto"/>
          </w:tcPr>
          <w:p w:rsidR="00176E1B" w:rsidRPr="008E5CA1" w:rsidRDefault="00176E1B" w:rsidP="00107895">
            <w:pPr>
              <w:jc w:val="center"/>
            </w:pPr>
            <w:r>
              <w:t>Чеченова С.А.</w:t>
            </w:r>
          </w:p>
        </w:tc>
        <w:tc>
          <w:tcPr>
            <w:tcW w:w="4216" w:type="dxa"/>
            <w:shd w:val="clear" w:color="auto" w:fill="auto"/>
          </w:tcPr>
          <w:p w:rsidR="00176E1B" w:rsidRPr="008E5CA1" w:rsidRDefault="00176E1B" w:rsidP="00107895">
            <w:pPr>
              <w:jc w:val="center"/>
            </w:pPr>
            <w:r>
              <w:t>071-717-071 52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76E1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76E1B" w:rsidRPr="00107895" w:rsidTr="00107895">
        <w:tc>
          <w:tcPr>
            <w:tcW w:w="5211" w:type="dxa"/>
            <w:shd w:val="clear" w:color="auto" w:fill="auto"/>
            <w:vAlign w:val="center"/>
          </w:tcPr>
          <w:p w:rsidR="00176E1B" w:rsidRPr="008E5CA1" w:rsidRDefault="00176E1B" w:rsidP="00E33691">
            <w:pPr>
              <w:pStyle w:val="a8"/>
            </w:pPr>
            <w:r>
              <w:t>системный блок, монитор LG Flatron W1942S, принтер Canon i-sensys LBP2900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76E1B" w:rsidRPr="008E5CA1" w:rsidRDefault="00176E1B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76E1B" w:rsidRPr="008E5CA1" w:rsidRDefault="00176E1B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76E1B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76E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76E1B" w:rsidP="004A38D9">
            <w:pPr>
              <w:pStyle w:val="a8"/>
            </w:pPr>
            <w:r>
              <w:t>Чеченова С.А.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76E1B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76E1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76E1B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76E1B" w:rsidRPr="00176E1B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кадровой работы"/>
    <w:docVar w:name="class" w:val=" не определен "/>
    <w:docVar w:name="close_doc_flag" w:val="0"/>
    <w:docVar w:name="co_classes" w:val="   "/>
    <w:docVar w:name="codeok" w:val=" 2213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4- ЗЭ -1-К.2016 "/>
    <w:docVar w:name="oborud" w:val=" системный блок, монитор LG Flatron W1942S, принтер Canon i-sensys LBP290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59F273568C3D4226A62C49752614701D"/>
    <w:docVar w:name="rm_id" w:val="14"/>
    <w:docVar w:name="rm_name" w:val=" Заведующий сектором кадровой работы "/>
    <w:docVar w:name="rm_number" w:val=" 1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76E1B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